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105" w:rsidRDefault="003A6105" w:rsidP="003A6105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3A6105" w:rsidRPr="00573BE0" w:rsidRDefault="003A6105" w:rsidP="003A6105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BE0">
        <w:rPr>
          <w:rFonts w:ascii="Times New Roman" w:hAnsi="Times New Roman" w:cs="Times New Roman"/>
          <w:sz w:val="24"/>
          <w:szCs w:val="24"/>
        </w:rPr>
        <w:t xml:space="preserve"> городского конкурса проектов по здоровому образу жизни </w:t>
      </w:r>
    </w:p>
    <w:p w:rsidR="003A6105" w:rsidRPr="00573BE0" w:rsidRDefault="003A6105" w:rsidP="003A6105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BE0">
        <w:rPr>
          <w:rFonts w:ascii="Times New Roman" w:hAnsi="Times New Roman" w:cs="Times New Roman"/>
          <w:sz w:val="24"/>
          <w:szCs w:val="24"/>
        </w:rPr>
        <w:t>"Планета Молодых"</w:t>
      </w:r>
    </w:p>
    <w:p w:rsidR="00947B3D" w:rsidRDefault="00947B3D" w:rsidP="003A6105">
      <w:pPr>
        <w:pStyle w:val="a3"/>
      </w:pPr>
    </w:p>
    <w:p w:rsidR="003A6105" w:rsidRPr="00573BE0" w:rsidRDefault="003A6105" w:rsidP="003A6105">
      <w:pPr>
        <w:pStyle w:val="a3"/>
      </w:pPr>
      <w:r w:rsidRPr="00573BE0">
        <w:t>Учредители и организаторы: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ab/>
        <w:t xml:space="preserve">Управление образования   г. Казани и городской Дворец детского творчества им. А. </w:t>
      </w:r>
      <w:proofErr w:type="spellStart"/>
      <w:r w:rsidRPr="00573BE0">
        <w:rPr>
          <w:rFonts w:ascii="Times New Roman" w:hAnsi="Times New Roman"/>
          <w:sz w:val="24"/>
          <w:szCs w:val="24"/>
        </w:rPr>
        <w:t>Алиша</w:t>
      </w:r>
      <w:proofErr w:type="spellEnd"/>
      <w:r w:rsidRPr="00573BE0">
        <w:rPr>
          <w:rFonts w:ascii="Times New Roman" w:hAnsi="Times New Roman"/>
          <w:sz w:val="24"/>
          <w:szCs w:val="24"/>
        </w:rPr>
        <w:t>.</w:t>
      </w:r>
    </w:p>
    <w:p w:rsidR="003A6105" w:rsidRPr="00573BE0" w:rsidRDefault="003A6105" w:rsidP="003A6105">
      <w:pPr>
        <w:pStyle w:val="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BE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A6105" w:rsidRPr="00573BE0" w:rsidRDefault="003A6105" w:rsidP="003A6105">
      <w:pPr>
        <w:pStyle w:val="a6"/>
      </w:pPr>
      <w:r w:rsidRPr="00573BE0">
        <w:t>Настоящие правила определяют порядок и условия проведения  конкурса проектов по здоровому образу жизни "Планета молодых" (далее – конкурс) и участия в конкурсе.</w:t>
      </w:r>
    </w:p>
    <w:p w:rsidR="003A6105" w:rsidRPr="00573BE0" w:rsidRDefault="003A6105" w:rsidP="003A6105">
      <w:pPr>
        <w:pStyle w:val="a6"/>
      </w:pPr>
      <w:r w:rsidRPr="00573BE0">
        <w:t xml:space="preserve">Конкурс проводится с целью содействия формированию и распространению (продвижению) приоритетов здорового образа жизни среди населения РФ. </w:t>
      </w:r>
    </w:p>
    <w:p w:rsidR="003A6105" w:rsidRPr="00573BE0" w:rsidRDefault="003A6105" w:rsidP="003A6105">
      <w:pPr>
        <w:pStyle w:val="a6"/>
      </w:pPr>
      <w:r w:rsidRPr="00573BE0">
        <w:t>Основными задачами конкурса являются:</w:t>
      </w:r>
    </w:p>
    <w:p w:rsidR="003A6105" w:rsidRPr="00573BE0" w:rsidRDefault="003A6105" w:rsidP="003A61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выявление существующих инициатив/проектов (районных, школьных корпоративных, молодежных, </w:t>
      </w:r>
      <w:proofErr w:type="spellStart"/>
      <w:r w:rsidRPr="00573BE0">
        <w:rPr>
          <w:rFonts w:ascii="Times New Roman" w:hAnsi="Times New Roman"/>
          <w:sz w:val="24"/>
          <w:szCs w:val="24"/>
        </w:rPr>
        <w:t>медийных</w:t>
      </w:r>
      <w:proofErr w:type="spellEnd"/>
      <w:r w:rsidRPr="00573BE0">
        <w:rPr>
          <w:rFonts w:ascii="Times New Roman" w:hAnsi="Times New Roman"/>
          <w:sz w:val="24"/>
          <w:szCs w:val="24"/>
        </w:rPr>
        <w:t xml:space="preserve">, сетевых), направленных на формирование культуры здорового образа жизни. </w:t>
      </w:r>
    </w:p>
    <w:p w:rsidR="003A6105" w:rsidRPr="00573BE0" w:rsidRDefault="003A6105" w:rsidP="003A61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анализ существующих инициатив. </w:t>
      </w:r>
    </w:p>
    <w:p w:rsidR="003A6105" w:rsidRPr="00573BE0" w:rsidRDefault="003A6105" w:rsidP="003A61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поддержка инициатив, содействующих формированию и продвижению приоритетов здорового образа жизни. </w:t>
      </w:r>
    </w:p>
    <w:p w:rsidR="003A6105" w:rsidRPr="00573BE0" w:rsidRDefault="003A6105" w:rsidP="003A61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обобщение и распространение лучшего опыта, практик и стандартов формирования здорового образа жизни. </w:t>
      </w:r>
    </w:p>
    <w:p w:rsidR="003A6105" w:rsidRPr="00573BE0" w:rsidRDefault="003A6105" w:rsidP="003A61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формирование механизмов, объединяющих усилия государства, муниципалитетов, НКО, граждан, бизнеса и медиа для решения задач продвижения здорового образа жизни среди населения Российской Федерации. </w:t>
      </w:r>
    </w:p>
    <w:p w:rsidR="003A6105" w:rsidRPr="00573BE0" w:rsidRDefault="003A6105" w:rsidP="003A61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инициирование новых проектов и инициатив. </w:t>
      </w:r>
    </w:p>
    <w:p w:rsidR="003A6105" w:rsidRPr="00573BE0" w:rsidRDefault="003A6105" w:rsidP="003A6105">
      <w:pPr>
        <w:pStyle w:val="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BE0">
        <w:rPr>
          <w:rFonts w:ascii="Times New Roman" w:hAnsi="Times New Roman" w:cs="Times New Roman"/>
          <w:sz w:val="24"/>
          <w:szCs w:val="24"/>
        </w:rPr>
        <w:t>2. Номинации конкурса</w:t>
      </w:r>
    </w:p>
    <w:p w:rsidR="003A6105" w:rsidRPr="00573BE0" w:rsidRDefault="003A6105" w:rsidP="003A6105">
      <w:pPr>
        <w:pStyle w:val="a6"/>
      </w:pPr>
      <w:r w:rsidRPr="00573BE0">
        <w:t>В рамках конкурса объявляется семь номинаций: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"Лучший региональный проект" </w:t>
      </w:r>
    </w:p>
    <w:p w:rsidR="003A6105" w:rsidRPr="00573BE0" w:rsidRDefault="003A6105" w:rsidP="003A61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Принимаются проекты, направленные на содействие здоровому образу жизни жителей региона (региона в целом или нескольких районов). 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"Лучший муниципальный проект" </w:t>
      </w:r>
    </w:p>
    <w:p w:rsidR="003A6105" w:rsidRPr="00573BE0" w:rsidRDefault="003A6105" w:rsidP="003A61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Принимаются проекты, направленные на содействие здоровому образу жизни жителей района (всего города, городского района, двора). 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"Лучший детский и молодежный проект" </w:t>
      </w:r>
    </w:p>
    <w:p w:rsidR="003A6105" w:rsidRPr="00573BE0" w:rsidRDefault="003A6105" w:rsidP="003A61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Принимаются проекты по формированию культуры здорового образа жизни в детской и молодежной среде. 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lastRenderedPageBreak/>
        <w:t xml:space="preserve">"Лучший медиа-проект" </w:t>
      </w:r>
    </w:p>
    <w:p w:rsidR="003A6105" w:rsidRPr="00573BE0" w:rsidRDefault="003A6105" w:rsidP="003A61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Принимаются проекты средств массовой информации по систематическому освещению проблемы здорового образа жизни (создание школьных газет, школьного радио и телевидения, телепрограмм). 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"Лучший интернет-проект, создающий сообщества, направленные на ведение здорового образа жизни" </w:t>
      </w:r>
    </w:p>
    <w:p w:rsidR="003A6105" w:rsidRPr="00573BE0" w:rsidRDefault="003A6105" w:rsidP="003A61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Принимаются проекты в Интернете, в том числе по созданию виртуальных сообществ, действующих в Интернете (с использованием блогов, социальных сетей и пр.) и направленных на формирование здорового образа жизни, или внедрению идей здорового образа жизни в такие сообщества. </w:t>
      </w:r>
    </w:p>
    <w:p w:rsidR="003A6105" w:rsidRPr="00573BE0" w:rsidRDefault="003A6105" w:rsidP="003A6105">
      <w:pPr>
        <w:pStyle w:val="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BE0">
        <w:rPr>
          <w:rFonts w:ascii="Times New Roman" w:hAnsi="Times New Roman" w:cs="Times New Roman"/>
          <w:sz w:val="24"/>
          <w:szCs w:val="24"/>
        </w:rPr>
        <w:t>3. Участники конкурса</w:t>
      </w:r>
    </w:p>
    <w:p w:rsidR="003A6105" w:rsidRPr="00573BE0" w:rsidRDefault="003A6105" w:rsidP="003A6105">
      <w:pPr>
        <w:pStyle w:val="a6"/>
      </w:pPr>
      <w:r w:rsidRPr="00573BE0">
        <w:t>К участию в конкурсе приглашаются образовательные учреждения, некоммерческие организации, общественные объединения, инициативные группы граждан, а также физические лица.</w:t>
      </w:r>
    </w:p>
    <w:p w:rsidR="003A6105" w:rsidRPr="00573BE0" w:rsidRDefault="003A6105" w:rsidP="003A6105">
      <w:pPr>
        <w:pStyle w:val="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BE0">
        <w:rPr>
          <w:rFonts w:ascii="Times New Roman" w:hAnsi="Times New Roman" w:cs="Times New Roman"/>
          <w:sz w:val="24"/>
          <w:szCs w:val="24"/>
        </w:rPr>
        <w:t>4. Условия участия в конкурсе</w:t>
      </w:r>
    </w:p>
    <w:p w:rsidR="003A6105" w:rsidRPr="00573BE0" w:rsidRDefault="003A6105" w:rsidP="003A6105">
      <w:pPr>
        <w:pStyle w:val="a6"/>
      </w:pPr>
      <w:r w:rsidRPr="00573BE0">
        <w:t>К участию в Конкурсе принимаются, проекты реализованные или на с</w:t>
      </w:r>
      <w:r>
        <w:t>тадии реализации с сентября 2015 года по январь 2016</w:t>
      </w:r>
      <w:r w:rsidRPr="00E65710">
        <w:t xml:space="preserve"> </w:t>
      </w:r>
      <w:r w:rsidRPr="00573BE0">
        <w:t>года. Инициаторы проектов должны подать заявку на участие в конкурсе. Подача заявок осуществляется путем заполнения специальной формы на сайте конкурса. Форма заявки приведена ниже:</w:t>
      </w:r>
    </w:p>
    <w:p w:rsidR="003A6105" w:rsidRPr="00573BE0" w:rsidRDefault="003A6105" w:rsidP="003A6105">
      <w:pPr>
        <w:pStyle w:val="a6"/>
      </w:pPr>
      <w:r w:rsidRPr="00573BE0">
        <w:t>Форма заявки и сопроводительные материалы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название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время и место реализации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инициатор проекта: </w:t>
      </w:r>
    </w:p>
    <w:p w:rsidR="003A6105" w:rsidRPr="00573BE0" w:rsidRDefault="003A6105" w:rsidP="003A610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физическое лицо; </w:t>
      </w:r>
    </w:p>
    <w:p w:rsidR="003A6105" w:rsidRPr="00573BE0" w:rsidRDefault="003A6105" w:rsidP="003A610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инициативная группа; </w:t>
      </w:r>
    </w:p>
    <w:p w:rsidR="003A6105" w:rsidRPr="00573BE0" w:rsidRDefault="003A6105" w:rsidP="003A610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организация (указать название);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контактное лицо (ФИО лица, представляющего проект);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коллектив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краткое описание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актуальность проекта, анализ ситуации, предшествующей реализации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цели и задачи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механизм реализации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эффективность проекта – описание фактических результатов с указанием количественных и качественных индикаторов и методов их измерения;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стоимость реализации проекта, источники финансирования проекта; </w:t>
      </w:r>
    </w:p>
    <w:p w:rsidR="003A6105" w:rsidRPr="00573BE0" w:rsidRDefault="003A6105" w:rsidP="003A61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73BE0">
        <w:rPr>
          <w:rFonts w:ascii="Times New Roman" w:hAnsi="Times New Roman"/>
          <w:sz w:val="24"/>
          <w:szCs w:val="24"/>
        </w:rPr>
        <w:t>приложения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: демонстрационные и видео-материалы о ходе реализации проекта; отзывы участников, заинтересованных организаций и т.д. </w:t>
      </w:r>
    </w:p>
    <w:p w:rsidR="003A6105" w:rsidRPr="00573BE0" w:rsidRDefault="003A6105" w:rsidP="003A6105">
      <w:pPr>
        <w:pStyle w:val="a6"/>
      </w:pPr>
      <w:r w:rsidRPr="00573BE0">
        <w:t xml:space="preserve">Каждая заявка на участие в конкурсе регистрируется и заносится в электронную базу заявок на сайте конкурса. </w:t>
      </w:r>
    </w:p>
    <w:p w:rsidR="003A6105" w:rsidRPr="00573BE0" w:rsidRDefault="003A6105" w:rsidP="003A6105">
      <w:pPr>
        <w:pStyle w:val="a7"/>
        <w:ind w:left="0"/>
      </w:pPr>
      <w:r w:rsidRPr="00573BE0">
        <w:rPr>
          <w:b/>
          <w:bCs/>
        </w:rPr>
        <w:t>Заявки при</w:t>
      </w:r>
      <w:r>
        <w:rPr>
          <w:b/>
          <w:bCs/>
        </w:rPr>
        <w:t>нимаются до 18:00 9 февраля 2016</w:t>
      </w:r>
      <w:r w:rsidRPr="00573BE0">
        <w:rPr>
          <w:b/>
          <w:bCs/>
        </w:rPr>
        <w:t xml:space="preserve"> года по московскому времени.</w:t>
      </w:r>
      <w:r w:rsidRPr="00573BE0">
        <w:t xml:space="preserve"> На электронный ящик инициатора Наталья Александровна Софьина </w:t>
      </w:r>
      <w:hyperlink r:id="rId5" w:history="1">
        <w:r w:rsidRPr="00573BE0">
          <w:rPr>
            <w:rStyle w:val="a5"/>
            <w:lang w:val="en-US"/>
          </w:rPr>
          <w:t>n</w:t>
        </w:r>
        <w:r w:rsidRPr="00573BE0">
          <w:rPr>
            <w:rStyle w:val="a5"/>
          </w:rPr>
          <w:t>.</w:t>
        </w:r>
        <w:r w:rsidRPr="00573BE0">
          <w:rPr>
            <w:rStyle w:val="a5"/>
            <w:lang w:val="en-US"/>
          </w:rPr>
          <w:t>sofyina</w:t>
        </w:r>
        <w:r w:rsidRPr="00573BE0">
          <w:rPr>
            <w:rStyle w:val="a5"/>
          </w:rPr>
          <w:t>@</w:t>
        </w:r>
        <w:r w:rsidRPr="00573BE0">
          <w:rPr>
            <w:rStyle w:val="a5"/>
            <w:lang w:val="en-US"/>
          </w:rPr>
          <w:t>yandex</w:t>
        </w:r>
        <w:r w:rsidRPr="00573BE0">
          <w:rPr>
            <w:rStyle w:val="a5"/>
          </w:rPr>
          <w:t>.</w:t>
        </w:r>
        <w:proofErr w:type="spellStart"/>
        <w:r w:rsidRPr="00573BE0">
          <w:rPr>
            <w:rStyle w:val="a5"/>
            <w:lang w:val="en-US"/>
          </w:rPr>
          <w:t>ru</w:t>
        </w:r>
        <w:proofErr w:type="spellEnd"/>
      </w:hyperlink>
      <w:r w:rsidRPr="00573BE0">
        <w:t xml:space="preserve">;  указанный при добавлении проекта, высылается информация, о приеме заявки. </w:t>
      </w:r>
    </w:p>
    <w:p w:rsidR="003A6105" w:rsidRPr="00573BE0" w:rsidRDefault="003A6105" w:rsidP="003A6105">
      <w:pPr>
        <w:pStyle w:val="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BE0">
        <w:rPr>
          <w:rFonts w:ascii="Times New Roman" w:hAnsi="Times New Roman" w:cs="Times New Roman"/>
          <w:sz w:val="24"/>
          <w:szCs w:val="24"/>
        </w:rPr>
        <w:lastRenderedPageBreak/>
        <w:t>5. Рассмотрение проектов: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5.1. Первоначальное рассмотрение проектов Экспертной комиссией Конкурса </w:t>
      </w:r>
    </w:p>
    <w:p w:rsidR="003A6105" w:rsidRPr="00573BE0" w:rsidRDefault="003A6105" w:rsidP="003A6105">
      <w:pPr>
        <w:pStyle w:val="a6"/>
        <w:ind w:left="720"/>
      </w:pPr>
      <w:r w:rsidRPr="00573BE0">
        <w:t>Эксперты рассматривают переданные им проекты в соответствии с разработанными критериями оценки: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соответствие проекта целям и задачам конкурса;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proofErr w:type="gramStart"/>
      <w:r w:rsidRPr="00573BE0">
        <w:rPr>
          <w:rFonts w:ascii="Times New Roman" w:hAnsi="Times New Roman"/>
          <w:sz w:val="24"/>
          <w:szCs w:val="24"/>
        </w:rPr>
        <w:t>актуальность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 проекта (для конкретного места, целевой аудитории, бизнес-среды и т.д.);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новизна проекта;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проработанность заявки;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внутренняя логика проекта - логическая взаимосвязь целей, задач, механизма реализации и результатов проекта;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эффективность проекта - в соответствии с приведенными заявителем количественными и качественными индикаторами;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наличие привлеченного финансирования или других нефинансовых ресурсов;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наличие отзывов участников проекта, заинтересованных организаций; </w:t>
      </w:r>
    </w:p>
    <w:p w:rsidR="003A6105" w:rsidRPr="00573BE0" w:rsidRDefault="003A6105" w:rsidP="003A6105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возможность воспроизведения предложенной модели. </w:t>
      </w:r>
    </w:p>
    <w:p w:rsidR="003A6105" w:rsidRPr="00573BE0" w:rsidRDefault="003A6105" w:rsidP="003A61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По итогам первоначального рассмотрения заявок эксперты формируют шорт-лист проектов, которые будут размещены в открытом доступе на сайте мэрии города. Эти проекты составят библиотеку лучшего опыта по формированию здорового образа жизни города Казани. 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5.2. Отбор финалистов конкурса </w:t>
      </w:r>
    </w:p>
    <w:p w:rsidR="003A6105" w:rsidRPr="00573BE0" w:rsidRDefault="003A6105" w:rsidP="003A610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Финалисты конкурса – 21 проект (по три лучших проекта в каждой номинации) – будут отбираться Экспертами конкурса.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5.4. Жюри конкурса. Выбор победителей </w:t>
      </w:r>
    </w:p>
    <w:p w:rsidR="003A6105" w:rsidRPr="00573BE0" w:rsidRDefault="003A6105" w:rsidP="003A6105">
      <w:pPr>
        <w:pStyle w:val="a6"/>
        <w:ind w:left="720"/>
      </w:pPr>
      <w:r w:rsidRPr="00573BE0">
        <w:t xml:space="preserve">Жюри формируется с целью определения победителей конкурса из представителей специалистов управления образования, городской межведомственной комиссии,  </w:t>
      </w:r>
      <w:proofErr w:type="spellStart"/>
      <w:r w:rsidRPr="00573BE0">
        <w:t>Горздравсоцразвития</w:t>
      </w:r>
      <w:proofErr w:type="spellEnd"/>
      <w:r w:rsidRPr="00573BE0">
        <w:t xml:space="preserve">, внештатных специалистов </w:t>
      </w:r>
      <w:proofErr w:type="spellStart"/>
      <w:r w:rsidRPr="00573BE0">
        <w:t>Минздравсоцразвития</w:t>
      </w:r>
      <w:proofErr w:type="spellEnd"/>
      <w:r w:rsidRPr="00573BE0">
        <w:t xml:space="preserve"> РТ, представителей научно-исследовательских учреждений, общественных объединений и организаций. </w:t>
      </w:r>
    </w:p>
    <w:p w:rsidR="003A6105" w:rsidRPr="00573BE0" w:rsidRDefault="003A6105" w:rsidP="003A6105">
      <w:pPr>
        <w:pStyle w:val="a6"/>
        <w:ind w:left="720"/>
      </w:pPr>
      <w:r w:rsidRPr="00573BE0">
        <w:t>Победителями Конкурса в данной категории являются: работы, победившие по итогам представлений и выбранные жюри Конкурса из числа финалистов.</w:t>
      </w:r>
    </w:p>
    <w:p w:rsidR="003A6105" w:rsidRPr="00573BE0" w:rsidRDefault="003A6105" w:rsidP="003A6105">
      <w:pPr>
        <w:pStyle w:val="a6"/>
        <w:ind w:left="720"/>
      </w:pPr>
      <w:r w:rsidRPr="00573BE0">
        <w:t>На заседании Жюри коллегиально обсуждается каждая из представленных кандидатур по каждой номинации и проводится голосование.</w:t>
      </w:r>
    </w:p>
    <w:p w:rsidR="003A6105" w:rsidRDefault="003A6105" w:rsidP="003A6105">
      <w:pPr>
        <w:pStyle w:val="a6"/>
      </w:pPr>
    </w:p>
    <w:p w:rsidR="003A6105" w:rsidRDefault="003A6105" w:rsidP="003A6105">
      <w:pPr>
        <w:pStyle w:val="a6"/>
      </w:pPr>
    </w:p>
    <w:p w:rsidR="003A6105" w:rsidRDefault="003A6105" w:rsidP="003A6105">
      <w:pPr>
        <w:pStyle w:val="a6"/>
      </w:pPr>
    </w:p>
    <w:p w:rsidR="003A6105" w:rsidRDefault="003A6105" w:rsidP="003A6105">
      <w:pPr>
        <w:pStyle w:val="a6"/>
      </w:pPr>
    </w:p>
    <w:p w:rsidR="003A6105" w:rsidRDefault="003A6105" w:rsidP="003A6105">
      <w:pPr>
        <w:pStyle w:val="a6"/>
      </w:pPr>
    </w:p>
    <w:p w:rsidR="003A6105" w:rsidRPr="00573BE0" w:rsidRDefault="003A6105" w:rsidP="003A6105">
      <w:pPr>
        <w:pStyle w:val="a6"/>
      </w:pPr>
      <w:r w:rsidRPr="00573BE0">
        <w:lastRenderedPageBreak/>
        <w:t>В рамках конкурса предусмотрено четыре этапа: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7"/>
        <w:gridCol w:w="6962"/>
        <w:gridCol w:w="1776"/>
      </w:tblGrid>
      <w:tr w:rsidR="003A6105" w:rsidRPr="00573BE0" w:rsidTr="006C7968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3A6105" w:rsidRPr="00573BE0" w:rsidRDefault="003A6105" w:rsidP="006C79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BE0">
              <w:rPr>
                <w:rFonts w:ascii="Times New Roman" w:hAnsi="Times New Roman"/>
                <w:b/>
                <w:bCs/>
                <w:sz w:val="24"/>
                <w:szCs w:val="24"/>
              </w:rPr>
              <w:t>Этап 1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pStyle w:val="a7"/>
              <w:ind w:left="0"/>
            </w:pPr>
            <w:proofErr w:type="gramStart"/>
            <w:r w:rsidRPr="00573BE0">
              <w:t>прием</w:t>
            </w:r>
            <w:proofErr w:type="gramEnd"/>
            <w:r w:rsidRPr="00573BE0">
              <w:t xml:space="preserve"> заявок на конкурс по адресу Наталья Александровна Софьина </w:t>
            </w:r>
            <w:hyperlink r:id="rId6" w:history="1">
              <w:r w:rsidRPr="00573BE0">
                <w:rPr>
                  <w:rStyle w:val="a5"/>
                  <w:lang w:val="en-US"/>
                </w:rPr>
                <w:t>n</w:t>
              </w:r>
              <w:r w:rsidRPr="00573BE0">
                <w:rPr>
                  <w:rStyle w:val="a5"/>
                </w:rPr>
                <w:t>.</w:t>
              </w:r>
              <w:r w:rsidRPr="00573BE0">
                <w:rPr>
                  <w:rStyle w:val="a5"/>
                  <w:lang w:val="en-US"/>
                </w:rPr>
                <w:t>sofyina</w:t>
              </w:r>
              <w:r w:rsidRPr="00573BE0">
                <w:rPr>
                  <w:rStyle w:val="a5"/>
                </w:rPr>
                <w:t>@</w:t>
              </w:r>
              <w:r w:rsidRPr="00573BE0">
                <w:rPr>
                  <w:rStyle w:val="a5"/>
                  <w:lang w:val="en-US"/>
                </w:rPr>
                <w:t>yandex</w:t>
              </w:r>
              <w:r w:rsidRPr="00573BE0">
                <w:rPr>
                  <w:rStyle w:val="a5"/>
                </w:rPr>
                <w:t>.</w:t>
              </w:r>
              <w:proofErr w:type="spellStart"/>
              <w:r w:rsidRPr="00573BE0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Pr="00573BE0">
              <w:t xml:space="preserve"> ; </w:t>
            </w:r>
          </w:p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9 февраля 2016</w:t>
            </w:r>
            <w:r w:rsidRPr="00573BE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3A6105" w:rsidRPr="00573BE0" w:rsidTr="006C7968">
        <w:trPr>
          <w:tblCellSpacing w:w="15" w:type="dxa"/>
        </w:trPr>
        <w:tc>
          <w:tcPr>
            <w:tcW w:w="0" w:type="auto"/>
            <w:vMerge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>первичный отбор проектов оргкомитетом Конкурса</w:t>
            </w:r>
          </w:p>
        </w:tc>
        <w:tc>
          <w:tcPr>
            <w:tcW w:w="0" w:type="auto"/>
            <w:vMerge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105" w:rsidRPr="00573BE0" w:rsidTr="006C7968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3A6105" w:rsidRPr="00573BE0" w:rsidRDefault="003A6105" w:rsidP="006C79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BE0">
              <w:rPr>
                <w:rFonts w:ascii="Times New Roman" w:hAnsi="Times New Roman"/>
                <w:b/>
                <w:bCs/>
                <w:sz w:val="24"/>
                <w:szCs w:val="24"/>
              </w:rPr>
              <w:t>Этап 2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105" w:rsidRPr="00573BE0" w:rsidTr="006C7968">
        <w:trPr>
          <w:tblCellSpacing w:w="15" w:type="dxa"/>
        </w:trPr>
        <w:tc>
          <w:tcPr>
            <w:tcW w:w="0" w:type="auto"/>
            <w:vMerge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>рассмотрение представленных работ Экспертами конкурса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>10 февраля – 17 февраля</w:t>
            </w:r>
          </w:p>
        </w:tc>
      </w:tr>
      <w:tr w:rsidR="003A6105" w:rsidRPr="00573BE0" w:rsidTr="006C7968">
        <w:trPr>
          <w:tblCellSpacing w:w="15" w:type="dxa"/>
        </w:trPr>
        <w:tc>
          <w:tcPr>
            <w:tcW w:w="0" w:type="auto"/>
            <w:vMerge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105" w:rsidRPr="00573BE0" w:rsidTr="006C7968">
        <w:trPr>
          <w:tblCellSpacing w:w="15" w:type="dxa"/>
        </w:trPr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BE0">
              <w:rPr>
                <w:rFonts w:ascii="Times New Roman" w:hAnsi="Times New Roman"/>
                <w:b/>
                <w:bCs/>
                <w:sz w:val="24"/>
                <w:szCs w:val="24"/>
              </w:rPr>
              <w:t>Этап 3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 xml:space="preserve">Представление проектов и отбор финалистов оргкомитетом конкурса 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 xml:space="preserve">19 февраля -26 февраля </w:t>
            </w:r>
          </w:p>
        </w:tc>
      </w:tr>
      <w:tr w:rsidR="003A6105" w:rsidRPr="00573BE0" w:rsidTr="006C7968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3A6105" w:rsidRPr="00573BE0" w:rsidRDefault="003A6105" w:rsidP="006C79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BE0">
              <w:rPr>
                <w:rFonts w:ascii="Times New Roman" w:hAnsi="Times New Roman"/>
                <w:b/>
                <w:bCs/>
                <w:sz w:val="24"/>
                <w:szCs w:val="24"/>
              </w:rPr>
              <w:t>Этап 4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>Рассмотрение проектов-финалистов жюри конкурса, отбор победителей конкурса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 xml:space="preserve">5 марта – 12 марта </w:t>
            </w:r>
          </w:p>
        </w:tc>
      </w:tr>
      <w:tr w:rsidR="003A6105" w:rsidRPr="00573BE0" w:rsidTr="006C7968">
        <w:trPr>
          <w:tblCellSpacing w:w="15" w:type="dxa"/>
        </w:trPr>
        <w:tc>
          <w:tcPr>
            <w:tcW w:w="0" w:type="auto"/>
            <w:vMerge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E0">
              <w:rPr>
                <w:rFonts w:ascii="Times New Roman" w:hAnsi="Times New Roman"/>
                <w:sz w:val="24"/>
                <w:szCs w:val="24"/>
              </w:rPr>
              <w:t>награждение победителей и представление лучших проектов на круглом столе в доме работников образования</w:t>
            </w:r>
          </w:p>
        </w:tc>
        <w:tc>
          <w:tcPr>
            <w:tcW w:w="0" w:type="auto"/>
            <w:vAlign w:val="center"/>
          </w:tcPr>
          <w:p w:rsidR="003A6105" w:rsidRPr="00573BE0" w:rsidRDefault="003A6105" w:rsidP="006C79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73BE0">
              <w:rPr>
                <w:rFonts w:ascii="Times New Roman" w:hAnsi="Times New Roman"/>
                <w:sz w:val="24"/>
                <w:szCs w:val="24"/>
              </w:rPr>
              <w:t xml:space="preserve"> марта  </w:t>
            </w:r>
          </w:p>
        </w:tc>
      </w:tr>
    </w:tbl>
    <w:p w:rsidR="003A6105" w:rsidRPr="00573BE0" w:rsidRDefault="003A6105" w:rsidP="003A6105">
      <w:pPr>
        <w:pStyle w:val="3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573BE0">
        <w:rPr>
          <w:rFonts w:ascii="Times New Roman" w:hAnsi="Times New Roman" w:cs="Times New Roman"/>
          <w:b w:val="0"/>
          <w:sz w:val="24"/>
          <w:szCs w:val="24"/>
        </w:rPr>
        <w:t xml:space="preserve">7. Заключительные положения: После определения окончательного списка победителей конкурса, он будет опубликован на сайте мэрии города. На базе материалов, собранных в рамках конкурса, будет выпущен электронный сборник, содержащий сводную информацию о конкурсе, включая статистику, и библиотеку лучшего опыта по формированию здорового образа жизни учреждений г. Казани. </w:t>
      </w:r>
    </w:p>
    <w:p w:rsidR="003A6105" w:rsidRPr="00573BE0" w:rsidRDefault="003A6105" w:rsidP="003A6105">
      <w:pPr>
        <w:pStyle w:val="a7"/>
        <w:ind w:left="0"/>
      </w:pPr>
      <w:r w:rsidRPr="00573BE0">
        <w:t xml:space="preserve">По вопросам организации и проведения обращаться в методический кабинет антинаркотического воспитания детей и подростков в учреждениях образования г. Казани ГДДТ им. А. </w:t>
      </w:r>
      <w:proofErr w:type="spellStart"/>
      <w:r w:rsidRPr="00573BE0">
        <w:t>Алиша</w:t>
      </w:r>
      <w:proofErr w:type="spellEnd"/>
      <w:r w:rsidRPr="00573BE0">
        <w:t xml:space="preserve">, телефон 238-49-79 Наталья Александровна Софьина </w:t>
      </w:r>
      <w:hyperlink r:id="rId7" w:history="1">
        <w:r w:rsidRPr="00573BE0">
          <w:rPr>
            <w:rStyle w:val="a5"/>
            <w:lang w:val="en-US"/>
          </w:rPr>
          <w:t>n</w:t>
        </w:r>
        <w:r w:rsidRPr="00573BE0">
          <w:rPr>
            <w:rStyle w:val="a5"/>
          </w:rPr>
          <w:t>.</w:t>
        </w:r>
        <w:r w:rsidRPr="00573BE0">
          <w:rPr>
            <w:rStyle w:val="a5"/>
            <w:lang w:val="en-US"/>
          </w:rPr>
          <w:t>sofyina</w:t>
        </w:r>
        <w:r w:rsidRPr="00573BE0">
          <w:rPr>
            <w:rStyle w:val="a5"/>
          </w:rPr>
          <w:t>@</w:t>
        </w:r>
        <w:r w:rsidRPr="00573BE0">
          <w:rPr>
            <w:rStyle w:val="a5"/>
            <w:lang w:val="en-US"/>
          </w:rPr>
          <w:t>yandex</w:t>
        </w:r>
        <w:r w:rsidRPr="00573BE0">
          <w:rPr>
            <w:rStyle w:val="a5"/>
          </w:rPr>
          <w:t>.</w:t>
        </w:r>
        <w:proofErr w:type="spellStart"/>
        <w:r w:rsidRPr="00573BE0">
          <w:rPr>
            <w:rStyle w:val="a5"/>
            <w:lang w:val="en-US"/>
          </w:rPr>
          <w:t>ru</w:t>
        </w:r>
        <w:proofErr w:type="spellEnd"/>
      </w:hyperlink>
      <w:r w:rsidRPr="00573BE0">
        <w:t xml:space="preserve">; </w:t>
      </w: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947B3D" w:rsidRDefault="00947B3D" w:rsidP="003A6105">
      <w:pPr>
        <w:pStyle w:val="a7"/>
        <w:ind w:left="0"/>
        <w:jc w:val="center"/>
        <w:rPr>
          <w:b/>
        </w:rPr>
      </w:pPr>
    </w:p>
    <w:p w:rsidR="003A6105" w:rsidRPr="00573BE0" w:rsidRDefault="003A6105" w:rsidP="003A6105">
      <w:pPr>
        <w:pStyle w:val="a7"/>
        <w:ind w:left="0"/>
        <w:jc w:val="center"/>
        <w:rPr>
          <w:b/>
        </w:rPr>
      </w:pPr>
      <w:bookmarkStart w:id="0" w:name="_GoBack"/>
      <w:bookmarkEnd w:id="0"/>
      <w:r w:rsidRPr="00573BE0">
        <w:rPr>
          <w:b/>
        </w:rPr>
        <w:lastRenderedPageBreak/>
        <w:t>З А Я В К А</w:t>
      </w:r>
    </w:p>
    <w:p w:rsidR="003A6105" w:rsidRPr="00573BE0" w:rsidRDefault="003A6105" w:rsidP="003A6105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73BE0">
        <w:rPr>
          <w:rFonts w:ascii="Times New Roman" w:hAnsi="Times New Roman" w:cs="Times New Roman"/>
          <w:b w:val="0"/>
          <w:sz w:val="24"/>
          <w:szCs w:val="24"/>
        </w:rPr>
        <w:t>на участие в городском конкурсе проектов по здоровому образу жизни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1. Номинация __________________________________________________________________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2. Район ________________________________________________________________________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3.  Название учебного заведения (полностью): _______________________________________________________________________________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4.Название проекта_______________________________________________________________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5. Ф.И.О. автора или авторского коллектива </w:t>
      </w:r>
      <w:proofErr w:type="gramStart"/>
      <w:r w:rsidRPr="00573BE0">
        <w:rPr>
          <w:rFonts w:ascii="Times New Roman" w:hAnsi="Times New Roman"/>
          <w:sz w:val="24"/>
          <w:szCs w:val="24"/>
        </w:rPr>
        <w:t>( возраст</w:t>
      </w:r>
      <w:proofErr w:type="gramEnd"/>
      <w:r w:rsidRPr="00573BE0">
        <w:rPr>
          <w:rFonts w:ascii="Times New Roman" w:hAnsi="Times New Roman"/>
          <w:sz w:val="24"/>
          <w:szCs w:val="24"/>
        </w:rPr>
        <w:t>, класс или группа, в которой учится автор и соавторы проекта): проекта_______________________________________________</w:t>
      </w:r>
    </w:p>
    <w:p w:rsidR="003A6105" w:rsidRPr="00573BE0" w:rsidRDefault="003A6105" w:rsidP="003A6105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6.Адрес, контактный телефон учебного заведения, электронная </w:t>
      </w:r>
      <w:proofErr w:type="gramStart"/>
      <w:r w:rsidRPr="00573BE0">
        <w:rPr>
          <w:rFonts w:ascii="Times New Roman" w:hAnsi="Times New Roman"/>
          <w:sz w:val="24"/>
          <w:szCs w:val="24"/>
        </w:rPr>
        <w:t>почта :</w:t>
      </w:r>
      <w:proofErr w:type="gramEnd"/>
      <w:r w:rsidRPr="00573BE0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</w:t>
      </w:r>
    </w:p>
    <w:p w:rsidR="0054517A" w:rsidRDefault="003A6105" w:rsidP="003A6105">
      <w:r w:rsidRPr="00573BE0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3BE0">
        <w:rPr>
          <w:rFonts w:ascii="Times New Roman" w:hAnsi="Times New Roman"/>
          <w:sz w:val="24"/>
          <w:szCs w:val="24"/>
        </w:rPr>
        <w:t>учебного заведения __________________/_________________/</w:t>
      </w:r>
    </w:p>
    <w:sectPr w:rsidR="0054517A" w:rsidSect="0054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105"/>
    <w:rsid w:val="00000520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10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B3D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10AF3-A0DC-4796-A5C0-71B8B8C0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1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A61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A61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610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A610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3A610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A61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3A6105"/>
    <w:rPr>
      <w:color w:val="0000FF"/>
      <w:u w:val="single"/>
    </w:rPr>
  </w:style>
  <w:style w:type="paragraph" w:styleId="a6">
    <w:name w:val="Normal (Web)"/>
    <w:basedOn w:val="a"/>
    <w:rsid w:val="003A61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A610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3A61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.sofy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sofyina@yandex.ru" TargetMode="External"/><Relationship Id="rId5" Type="http://schemas.openxmlformats.org/officeDocument/2006/relationships/hyperlink" Target="mailto:n.sofy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1184</Words>
  <Characters>6751</Characters>
  <Application>Microsoft Office Word</Application>
  <DocSecurity>0</DocSecurity>
  <Lines>56</Lines>
  <Paragraphs>15</Paragraphs>
  <ScaleCrop>false</ScaleCrop>
  <Company/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Gala</cp:lastModifiedBy>
  <cp:revision>3</cp:revision>
  <dcterms:created xsi:type="dcterms:W3CDTF">2015-07-31T08:59:00Z</dcterms:created>
  <dcterms:modified xsi:type="dcterms:W3CDTF">2015-10-12T20:10:00Z</dcterms:modified>
</cp:coreProperties>
</file>